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spacing w:before="0" w:after="0"/>
        <w:jc w:val="right"/>
        <w:rPr>
          <w:sz w:val="24"/>
          <w:szCs w:val="24"/>
          <w:lang w:val="et-EE"/>
        </w:rPr>
      </w:pPr>
      <w:r>
        <w:rPr>
          <w:sz w:val="24"/>
          <w:szCs w:val="24"/>
          <w:lang w:val="et-EE"/>
        </w:rPr>
        <w:t>Argo Aug</w:t>
      </w:r>
    </w:p>
    <w:p>
      <w:pPr>
        <w:pStyle w:val="BodyText"/>
        <w:spacing w:before="0" w:after="0"/>
        <w:jc w:val="right"/>
        <w:rPr>
          <w:sz w:val="24"/>
          <w:szCs w:val="24"/>
          <w:lang w:val="et-EE"/>
        </w:rPr>
      </w:pPr>
      <w:r>
        <w:rPr>
          <w:sz w:val="24"/>
          <w:szCs w:val="24"/>
          <w:lang w:val="et-EE"/>
        </w:rPr>
        <w:t>Pärispea Vabatahtlike Päästeselts</w:t>
      </w:r>
    </w:p>
    <w:p>
      <w:pPr>
        <w:pStyle w:val="BodyText"/>
        <w:spacing w:before="0" w:after="0"/>
        <w:jc w:val="right"/>
        <w:rPr>
          <w:sz w:val="24"/>
          <w:szCs w:val="24"/>
          <w:lang w:val="et-EE"/>
        </w:rPr>
      </w:pPr>
      <w:r>
        <w:rPr>
          <w:sz w:val="24"/>
          <w:szCs w:val="24"/>
          <w:lang w:val="et-EE"/>
        </w:rPr>
        <w:t>Pärispea seltsimaja</w:t>
      </w:r>
    </w:p>
    <w:p>
      <w:pPr>
        <w:pStyle w:val="BodyText"/>
        <w:spacing w:before="0" w:after="0"/>
        <w:jc w:val="right"/>
        <w:rPr>
          <w:sz w:val="24"/>
          <w:szCs w:val="24"/>
          <w:lang w:val="et-EE"/>
        </w:rPr>
      </w:pPr>
      <w:r>
        <w:rPr>
          <w:sz w:val="24"/>
          <w:szCs w:val="24"/>
          <w:lang w:val="et-EE"/>
        </w:rPr>
        <w:t>Pärispea küla</w:t>
      </w:r>
    </w:p>
    <w:p>
      <w:pPr>
        <w:pStyle w:val="BodyText"/>
        <w:spacing w:before="0" w:after="0"/>
        <w:jc w:val="right"/>
        <w:rPr>
          <w:sz w:val="24"/>
          <w:szCs w:val="24"/>
          <w:lang w:val="et-EE"/>
        </w:rPr>
      </w:pPr>
      <w:r>
        <w:rPr>
          <w:sz w:val="24"/>
          <w:szCs w:val="24"/>
          <w:lang w:val="et-EE"/>
        </w:rPr>
        <w:t>74701 Harjumaa</w:t>
      </w:r>
    </w:p>
    <w:p>
      <w:pPr>
        <w:pStyle w:val="BodyText"/>
        <w:spacing w:before="0" w:after="0"/>
        <w:jc w:val="right"/>
        <w:rPr>
          <w:sz w:val="24"/>
          <w:szCs w:val="24"/>
          <w:lang w:val="et-EE"/>
        </w:rPr>
      </w:pPr>
      <w:hyperlink r:id="rId2">
        <w:r>
          <w:rPr>
            <w:rStyle w:val="Hyperlink"/>
            <w:sz w:val="24"/>
            <w:szCs w:val="24"/>
            <w:lang w:val="et-EE"/>
          </w:rPr>
          <w:t>sar@parispea.ee</w:t>
        </w:r>
      </w:hyperlink>
    </w:p>
    <w:p>
      <w:pPr>
        <w:pStyle w:val="BodyText"/>
        <w:spacing w:before="0" w:after="0"/>
        <w:jc w:val="right"/>
        <w:rPr>
          <w:sz w:val="24"/>
          <w:szCs w:val="24"/>
          <w:lang w:val="et-EE"/>
        </w:rPr>
      </w:pPr>
      <w:r>
        <w:rPr>
          <w:sz w:val="24"/>
          <w:szCs w:val="24"/>
          <w:lang w:val="et-EE"/>
        </w:rPr>
        <w:t>522 2983</w:t>
      </w:r>
    </w:p>
    <w:p>
      <w:pPr>
        <w:pStyle w:val="BodyText"/>
        <w:spacing w:before="0" w:after="0"/>
        <w:jc w:val="both"/>
        <w:rPr>
          <w:sz w:val="24"/>
          <w:szCs w:val="24"/>
          <w:lang w:val="et-EE"/>
        </w:rPr>
      </w:pPr>
      <w:r>
        <w:rPr>
          <w:sz w:val="24"/>
          <w:szCs w:val="24"/>
          <w:lang w:val="et-EE"/>
        </w:rPr>
      </w:r>
    </w:p>
    <w:p>
      <w:pPr>
        <w:pStyle w:val="BodyText"/>
        <w:spacing w:before="0" w:after="0"/>
        <w:jc w:val="both"/>
        <w:rPr>
          <w:sz w:val="24"/>
          <w:szCs w:val="24"/>
          <w:lang w:val="et-EE"/>
        </w:rPr>
      </w:pPr>
      <w:r>
        <w:rPr>
          <w:sz w:val="24"/>
          <w:szCs w:val="24"/>
          <w:lang w:val="et-EE"/>
        </w:rPr>
      </w:r>
    </w:p>
    <w:p>
      <w:pPr>
        <w:pStyle w:val="BodyText"/>
        <w:spacing w:before="0" w:after="0"/>
        <w:jc w:val="both"/>
        <w:rPr>
          <w:sz w:val="24"/>
          <w:szCs w:val="24"/>
          <w:lang w:val="et-EE"/>
        </w:rPr>
      </w:pPr>
      <w:r>
        <w:rPr>
          <w:sz w:val="24"/>
          <w:szCs w:val="24"/>
          <w:lang w:val="et-EE"/>
        </w:rPr>
        <w:t>Lp Egert Belitšev</w:t>
      </w:r>
    </w:p>
    <w:p>
      <w:pPr>
        <w:pStyle w:val="BodyText"/>
        <w:spacing w:before="0" w:after="0"/>
        <w:jc w:val="both"/>
        <w:rPr>
          <w:sz w:val="24"/>
          <w:szCs w:val="24"/>
          <w:lang w:val="et-EE"/>
        </w:rPr>
      </w:pPr>
      <w:r>
        <w:rPr>
          <w:sz w:val="24"/>
          <w:szCs w:val="24"/>
          <w:lang w:val="et-EE"/>
        </w:rPr>
        <w:t>Politsei- ja Piirivalveamet</w:t>
      </w:r>
    </w:p>
    <w:p>
      <w:pPr>
        <w:pStyle w:val="BodyText"/>
        <w:spacing w:before="0" w:after="0"/>
        <w:jc w:val="both"/>
        <w:rPr>
          <w:sz w:val="24"/>
          <w:szCs w:val="24"/>
          <w:lang w:val="et-EE"/>
        </w:rPr>
      </w:pPr>
      <w:r>
        <w:rPr>
          <w:sz w:val="24"/>
          <w:szCs w:val="24"/>
          <w:lang w:val="et-EE"/>
        </w:rPr>
        <w:t>Pärnu mnt 139</w:t>
      </w:r>
    </w:p>
    <w:p>
      <w:pPr>
        <w:pStyle w:val="BodyText"/>
        <w:spacing w:before="0" w:after="0"/>
        <w:jc w:val="both"/>
        <w:rPr>
          <w:sz w:val="24"/>
          <w:szCs w:val="24"/>
          <w:lang w:val="et-EE"/>
        </w:rPr>
      </w:pPr>
      <w:r>
        <w:rPr>
          <w:sz w:val="24"/>
          <w:szCs w:val="24"/>
          <w:lang w:val="et-EE"/>
        </w:rPr>
        <w:t>15183 Tallinn</w:t>
      </w:r>
    </w:p>
    <w:p>
      <w:pPr>
        <w:pStyle w:val="BodyText"/>
        <w:jc w:val="both"/>
        <w:rPr>
          <w:sz w:val="24"/>
          <w:szCs w:val="24"/>
          <w:u w:val="single"/>
          <w:lang w:val="et-EE"/>
        </w:rPr>
      </w:pPr>
      <w:r>
        <w:rPr>
          <w:sz w:val="24"/>
          <w:szCs w:val="24"/>
          <w:u w:val="single"/>
          <w:lang w:val="et-EE"/>
        </w:rPr>
        <w:br/>
      </w:r>
    </w:p>
    <w:p>
      <w:pPr>
        <w:pStyle w:val="BodyText"/>
        <w:jc w:val="both"/>
        <w:rPr>
          <w:sz w:val="24"/>
          <w:szCs w:val="24"/>
          <w:lang w:val="et-EE"/>
        </w:rPr>
      </w:pPr>
      <w:r>
        <w:rPr>
          <w:b/>
          <w:sz w:val="24"/>
          <w:szCs w:val="24"/>
          <w:lang w:val="et-EE"/>
        </w:rPr>
        <w:t xml:space="preserve">Taotlus </w:t>
      </w:r>
      <w:r>
        <w:rPr>
          <w:b/>
          <w:sz w:val="24"/>
          <w:szCs w:val="24"/>
          <w:lang w:val="et-EE"/>
        </w:rPr>
        <w:t>PPA kastusest maha võetud vara võõrandamiseks</w:t>
      </w:r>
      <w:r>
        <w:rPr>
          <w:b/>
          <w:sz w:val="24"/>
          <w:szCs w:val="24"/>
          <w:lang w:val="et-EE"/>
        </w:rPr>
        <w:t xml:space="preserve"> Pärispea Vabatahtlike Päästeseltsi</w:t>
      </w:r>
      <w:r>
        <w:rPr>
          <w:b/>
          <w:sz w:val="24"/>
          <w:szCs w:val="24"/>
          <w:lang w:val="et-EE"/>
        </w:rPr>
        <w:t>le</w:t>
      </w:r>
      <w:r>
        <w:rPr>
          <w:sz w:val="24"/>
          <w:szCs w:val="24"/>
          <w:lang w:val="et-EE"/>
        </w:rPr>
        <w:t xml:space="preserve"> </w:t>
      </w:r>
    </w:p>
    <w:p>
      <w:pPr>
        <w:pStyle w:val="BodyText"/>
        <w:jc w:val="both"/>
        <w:rPr>
          <w:sz w:val="24"/>
          <w:szCs w:val="24"/>
          <w:lang w:val="et-EE"/>
        </w:rPr>
      </w:pPr>
      <w:r>
        <w:rPr>
          <w:sz w:val="24"/>
          <w:szCs w:val="24"/>
          <w:lang w:val="et-EE"/>
        </w:rPr>
        <w:t xml:space="preserve">Käesolevaga taotleme vastavalt Teie kirjas (12.02.2024 nr 7-1/6-1) toodud juhistele </w:t>
      </w:r>
      <w:r>
        <w:rPr>
          <w:sz w:val="24"/>
          <w:szCs w:val="24"/>
          <w:lang w:val="et-EE"/>
        </w:rPr>
        <w:t xml:space="preserve">komplektse metsatulekahjude kustutussüsteemi võõrandamiseks Pärispea Vabatahtlike Päästeseltsile. </w:t>
      </w:r>
    </w:p>
    <w:p>
      <w:pPr>
        <w:pStyle w:val="BodyText"/>
        <w:jc w:val="both"/>
        <w:rPr>
          <w:sz w:val="24"/>
          <w:szCs w:val="24"/>
          <w:lang w:val="et-EE"/>
        </w:rPr>
      </w:pPr>
      <w:r>
        <w:rPr>
          <w:sz w:val="24"/>
          <w:szCs w:val="24"/>
          <w:lang w:val="et-EE"/>
        </w:rPr>
        <w:t>M</w:t>
      </w:r>
      <w:r>
        <w:rPr>
          <w:sz w:val="24"/>
          <w:szCs w:val="24"/>
          <w:lang w:val="et-EE"/>
        </w:rPr>
        <w:t xml:space="preserve">e näeme tulekustutussüsteemile sihipärast funktsiooni Mohni saarel, kus elab täna reaalselt aastaringselt üks püsielanik Mati. Ta tegeleb lambakasvatusega ning tal on olemas väiketraktor, mille haagisel oleks tulekustutussüsteem mobiilne terve saare ulatuses. Seade jääks Pärispea Vabatahtlike Päästeseltsi omandusse ning süsteemi korrasoleku eest jääksid vastutama Pärispea merepäästjad. </w:t>
      </w:r>
    </w:p>
    <w:p>
      <w:pPr>
        <w:pStyle w:val="BodyText"/>
        <w:jc w:val="both"/>
        <w:rPr>
          <w:sz w:val="24"/>
          <w:szCs w:val="24"/>
          <w:lang w:val="et-EE"/>
        </w:rPr>
      </w:pPr>
      <w:r>
        <w:rPr>
          <w:sz w:val="24"/>
          <w:szCs w:val="24"/>
          <w:lang w:val="et-EE"/>
        </w:rPr>
      </w:r>
    </w:p>
    <w:p>
      <w:pPr>
        <w:pStyle w:val="Normal"/>
        <w:jc w:val="both"/>
        <w:rPr>
          <w:sz w:val="24"/>
          <w:szCs w:val="24"/>
          <w:lang w:val="et-EE"/>
        </w:rPr>
      </w:pPr>
      <w:r>
        <w:rPr>
          <w:sz w:val="24"/>
          <w:szCs w:val="24"/>
          <w:lang w:val="et-EE"/>
        </w:rPr>
      </w:r>
    </w:p>
    <w:p>
      <w:pPr>
        <w:pStyle w:val="Normal"/>
        <w:jc w:val="both"/>
        <w:rPr>
          <w:sz w:val="24"/>
          <w:szCs w:val="24"/>
          <w:lang w:val="et-EE"/>
        </w:rPr>
      </w:pPr>
      <w:r>
        <w:rPr>
          <w:sz w:val="24"/>
          <w:szCs w:val="24"/>
          <w:lang w:val="et-EE"/>
        </w:rPr>
        <w:t>Lugupidamisega</w:t>
      </w:r>
    </w:p>
    <w:p>
      <w:pPr>
        <w:pStyle w:val="Normal"/>
        <w:jc w:val="both"/>
        <w:rPr>
          <w:sz w:val="24"/>
          <w:szCs w:val="24"/>
          <w:lang w:val="et-EE"/>
        </w:rPr>
      </w:pPr>
      <w:r>
        <w:rPr>
          <w:sz w:val="24"/>
          <w:szCs w:val="24"/>
          <w:lang w:val="et-EE"/>
        </w:rPr>
        <w:t>Argo Aug</w:t>
      </w:r>
    </w:p>
    <w:p>
      <w:pPr>
        <w:pStyle w:val="Normal"/>
        <w:jc w:val="both"/>
        <w:rPr>
          <w:sz w:val="24"/>
          <w:szCs w:val="24"/>
          <w:lang w:val="et-EE"/>
        </w:rPr>
      </w:pPr>
      <w:r>
        <w:rPr>
          <w:sz w:val="24"/>
          <w:szCs w:val="24"/>
          <w:lang w:val="et-EE"/>
        </w:rPr>
        <w:t>/allkirjastatud digitaalselt/</w:t>
      </w:r>
    </w:p>
    <w:p>
      <w:pPr>
        <w:pStyle w:val="Normal"/>
        <w:jc w:val="both"/>
        <w:rPr>
          <w:sz w:val="24"/>
          <w:szCs w:val="24"/>
          <w:lang w:val="et-EE"/>
        </w:rPr>
      </w:pPr>
      <w:r>
        <w:rPr>
          <w:sz w:val="24"/>
          <w:szCs w:val="24"/>
          <w:lang w:val="et-EE"/>
        </w:rPr>
        <w:t>Pärispea Vabatahtlike Päästeseltsi juhatuse liige</w:t>
      </w:r>
    </w:p>
    <w:sectPr>
      <w:headerReference w:type="default" r:id="rId3"/>
      <w:footerReference w:type="default" r:id="rId4"/>
      <w:type w:val="nextPage"/>
      <w:pgSz w:w="11906" w:h="16838"/>
      <w:pgMar w:left="1800" w:right="1268" w:gutter="0" w:header="708" w:top="1440" w:footer="708"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Segoe UI">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13411329"/>
    </w:sdtPr>
    <w:sdtContent>
      <w:p>
        <w:pPr>
          <w:pStyle w:val="Footer"/>
          <w:jc w:val="center"/>
          <w:rPr/>
        </w:pPr>
        <w:r>
          <w:rPr>
            <w:lang w:val="et-EE"/>
          </w:rPr>
          <w:fldChar w:fldCharType="begin"/>
        </w:r>
        <w:r>
          <w:rPr>
            <w:lang w:val="et-EE"/>
          </w:rPr>
          <w:instrText xml:space="preserve"> PAGE </w:instrText>
        </w:r>
        <w:r>
          <w:rPr>
            <w:lang w:val="et-EE"/>
          </w:rPr>
          <w:fldChar w:fldCharType="separate"/>
        </w:r>
        <w:r>
          <w:rPr>
            <w:lang w:val="et-EE"/>
          </w:rPr>
          <w:t>1</w:t>
        </w:r>
        <w:r>
          <w:rPr>
            <w:lang w:val="et-EE"/>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p>
    <w:pPr>
      <w:pStyle w:val="Header"/>
      <w:rPr/>
    </w:pPr>
    <w:r>
      <w:rPr/>
    </w:r>
  </w:p>
</w:hdr>
</file>

<file path=word/settings.xml><?xml version="1.0" encoding="utf-8"?>
<w:settings xmlns:w="http://schemas.openxmlformats.org/wordprocessingml/2006/main">
  <w:zoom w:percent="100"/>
  <w:defaultTabStop w:val="720"/>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 w:cs="" w:asciiTheme="minorHAnsi" w:cstheme="minorBidi" w:eastAsiaTheme="minorEastAsia"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c0e67"/>
    <w:pPr>
      <w:widowControl w:val="false"/>
      <w:suppressAutoHyphens w:val="true"/>
      <w:bidi w:val="0"/>
      <w:spacing w:before="0" w:after="0"/>
      <w:jc w:val="left"/>
    </w:pPr>
    <w:rPr>
      <w:rFonts w:ascii="Times New Roman" w:hAnsi="Times New Roman" w:eastAsia="Times New Roman" w:cs="Times New Roman"/>
      <w:color w:val="auto"/>
      <w:kern w:val="0"/>
      <w:sz w:val="20"/>
      <w:szCs w:val="20"/>
      <w:lang w:val="en-US" w:eastAsia="en-US" w:bidi="ar-SA"/>
    </w:rPr>
  </w:style>
  <w:style w:type="character" w:styleId="DefaultParagraphFont" w:default="1">
    <w:name w:val="Default Paragraph Font"/>
    <w:uiPriority w:val="1"/>
    <w:semiHidden/>
    <w:unhideWhenUsed/>
    <w:qFormat/>
    <w:rPr/>
  </w:style>
  <w:style w:type="character" w:styleId="BodyTextChar" w:customStyle="1">
    <w:name w:val="Body Text Char"/>
    <w:basedOn w:val="DefaultParagraphFont"/>
    <w:qFormat/>
    <w:rsid w:val="00ec0e67"/>
    <w:rPr>
      <w:rFonts w:ascii="Times New Roman" w:hAnsi="Times New Roman" w:eastAsia="Times New Roman" w:cs="Times New Roman"/>
      <w:sz w:val="20"/>
      <w:szCs w:val="20"/>
    </w:rPr>
  </w:style>
  <w:style w:type="character" w:styleId="HeaderChar" w:customStyle="1">
    <w:name w:val="Header Char"/>
    <w:basedOn w:val="DefaultParagraphFont"/>
    <w:link w:val="Header"/>
    <w:uiPriority w:val="99"/>
    <w:qFormat/>
    <w:rsid w:val="00ec0e67"/>
    <w:rPr>
      <w:rFonts w:ascii="Times New Roman" w:hAnsi="Times New Roman" w:eastAsia="Times New Roman" w:cs="Times New Roman"/>
      <w:sz w:val="20"/>
      <w:szCs w:val="20"/>
    </w:rPr>
  </w:style>
  <w:style w:type="character" w:styleId="FooterChar" w:customStyle="1">
    <w:name w:val="Footer Char"/>
    <w:basedOn w:val="DefaultParagraphFont"/>
    <w:link w:val="Footer"/>
    <w:uiPriority w:val="99"/>
    <w:qFormat/>
    <w:rsid w:val="007b0aa7"/>
    <w:rPr>
      <w:rFonts w:ascii="Times New Roman" w:hAnsi="Times New Roman" w:eastAsia="Times New Roman" w:cs="Times New Roman"/>
      <w:sz w:val="20"/>
      <w:szCs w:val="20"/>
    </w:rPr>
  </w:style>
  <w:style w:type="character" w:styleId="FootnoteTextChar" w:customStyle="1">
    <w:name w:val="Footnote Text Char"/>
    <w:basedOn w:val="DefaultParagraphFont"/>
    <w:link w:val="FootnoteText"/>
    <w:uiPriority w:val="99"/>
    <w:semiHidden/>
    <w:qFormat/>
    <w:rsid w:val="00d41c35"/>
    <w:rPr>
      <w:rFonts w:ascii="Times New Roman" w:hAnsi="Times New Roman" w:eastAsia="Times New Roman" w:cs="Times New Roman"/>
      <w:sz w:val="20"/>
      <w:szCs w:val="20"/>
    </w:rPr>
  </w:style>
  <w:style w:type="character" w:styleId="FootnoteCharacters">
    <w:name w:val="Footnote Characters"/>
    <w:basedOn w:val="DefaultParagraphFont"/>
    <w:uiPriority w:val="99"/>
    <w:semiHidden/>
    <w:unhideWhenUsed/>
    <w:qFormat/>
    <w:rsid w:val="00d41c35"/>
    <w:rPr>
      <w:vertAlign w:val="superscript"/>
    </w:rPr>
  </w:style>
  <w:style w:type="character" w:styleId="FootnoteReference">
    <w:name w:val="Footnote Reference"/>
    <w:rPr>
      <w:vertAlign w:val="superscript"/>
    </w:rPr>
  </w:style>
  <w:style w:type="character" w:styleId="Hyperlink">
    <w:name w:val="Hyperlink"/>
    <w:basedOn w:val="DefaultParagraphFont"/>
    <w:uiPriority w:val="99"/>
    <w:unhideWhenUsed/>
    <w:rsid w:val="00d41c35"/>
    <w:rPr>
      <w:color w:themeColor="hyperlink" w:val="0000FF"/>
      <w:u w:val="single"/>
    </w:rPr>
  </w:style>
  <w:style w:type="character" w:styleId="Annotationreference">
    <w:name w:val="annotation reference"/>
    <w:basedOn w:val="DefaultParagraphFont"/>
    <w:uiPriority w:val="99"/>
    <w:semiHidden/>
    <w:unhideWhenUsed/>
    <w:qFormat/>
    <w:rsid w:val="00c637ca"/>
    <w:rPr>
      <w:sz w:val="16"/>
      <w:szCs w:val="16"/>
    </w:rPr>
  </w:style>
  <w:style w:type="character" w:styleId="CommentTextChar" w:customStyle="1">
    <w:name w:val="Comment Text Char"/>
    <w:basedOn w:val="DefaultParagraphFont"/>
    <w:link w:val="Annotationtext"/>
    <w:uiPriority w:val="99"/>
    <w:semiHidden/>
    <w:qFormat/>
    <w:rsid w:val="00c637ca"/>
    <w:rPr>
      <w:rFonts w:ascii="Times New Roman" w:hAnsi="Times New Roman" w:eastAsia="Times New Roman" w:cs="Times New Roman"/>
      <w:sz w:val="20"/>
      <w:szCs w:val="20"/>
    </w:rPr>
  </w:style>
  <w:style w:type="character" w:styleId="CommentSubjectChar" w:customStyle="1">
    <w:name w:val="Comment Subject Char"/>
    <w:basedOn w:val="CommentTextChar"/>
    <w:link w:val="Annotationsubject"/>
    <w:uiPriority w:val="99"/>
    <w:semiHidden/>
    <w:qFormat/>
    <w:rsid w:val="00c637ca"/>
    <w:rPr>
      <w:rFonts w:ascii="Times New Roman" w:hAnsi="Times New Roman" w:eastAsia="Times New Roman" w:cs="Times New Roman"/>
      <w:b/>
      <w:bCs/>
      <w:sz w:val="20"/>
      <w:szCs w:val="20"/>
    </w:rPr>
  </w:style>
  <w:style w:type="character" w:styleId="BalloonTextChar" w:customStyle="1">
    <w:name w:val="Balloon Text Char"/>
    <w:basedOn w:val="DefaultParagraphFont"/>
    <w:link w:val="BalloonText"/>
    <w:uiPriority w:val="99"/>
    <w:semiHidden/>
    <w:qFormat/>
    <w:rsid w:val="00c637ca"/>
    <w:rPr>
      <w:rFonts w:ascii="Segoe UI" w:hAnsi="Segoe UI" w:eastAsia="Times New Roman" w:cs="Segoe UI"/>
      <w:sz w:val="18"/>
      <w:szCs w:val="18"/>
    </w:rPr>
  </w:style>
  <w:style w:type="character" w:styleId="Apple-converted-space" w:customStyle="1">
    <w:name w:val="apple-converted-space"/>
    <w:basedOn w:val="DefaultParagraphFont"/>
    <w:qFormat/>
    <w:rsid w:val="00681f91"/>
    <w:rPr/>
  </w:style>
  <w:style w:type="character" w:styleId="FollowedHyperlink">
    <w:name w:val="FollowedHyperlink"/>
    <w:basedOn w:val="DefaultParagraphFont"/>
    <w:uiPriority w:val="99"/>
    <w:semiHidden/>
    <w:unhideWhenUsed/>
    <w:rsid w:val="00b45ec6"/>
    <w:rPr>
      <w:color w:themeColor="followedHyperlink" w:val="800080"/>
      <w:u w:val="single"/>
    </w:rPr>
  </w:style>
  <w:style w:type="character" w:styleId="UnresolvedMention">
    <w:name w:val="Unresolved Mention"/>
    <w:basedOn w:val="DefaultParagraphFont"/>
    <w:uiPriority w:val="99"/>
    <w:semiHidden/>
    <w:unhideWhenUsed/>
    <w:qFormat/>
    <w:rsid w:val="000d4eb5"/>
    <w:rPr>
      <w:color w:val="605E5C"/>
      <w:shd w:fill="E1DFDD" w:val="clear"/>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BodyTextChar"/>
    <w:rsid w:val="00ec0e67"/>
    <w:pPr>
      <w:spacing w:before="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HeaderandFooter">
    <w:name w:val="Header and Footer"/>
    <w:basedOn w:val="Normal"/>
    <w:qFormat/>
    <w:pPr/>
    <w:rPr/>
  </w:style>
  <w:style w:type="paragraph" w:styleId="Header">
    <w:name w:val="Header"/>
    <w:basedOn w:val="Normal"/>
    <w:link w:val="HeaderChar"/>
    <w:uiPriority w:val="99"/>
    <w:rsid w:val="00ec0e67"/>
    <w:pPr>
      <w:tabs>
        <w:tab w:val="clear" w:pos="720"/>
        <w:tab w:val="center" w:pos="4320" w:leader="none"/>
        <w:tab w:val="right" w:pos="8640" w:leader="none"/>
      </w:tabs>
      <w:spacing w:lineRule="auto" w:line="360"/>
      <w:jc w:val="both"/>
    </w:pPr>
    <w:rPr/>
  </w:style>
  <w:style w:type="paragraph" w:styleId="Footer">
    <w:name w:val="Footer"/>
    <w:basedOn w:val="Normal"/>
    <w:link w:val="FooterChar"/>
    <w:uiPriority w:val="99"/>
    <w:unhideWhenUsed/>
    <w:rsid w:val="007b0aa7"/>
    <w:pPr>
      <w:tabs>
        <w:tab w:val="clear" w:pos="720"/>
        <w:tab w:val="center" w:pos="4536" w:leader="none"/>
        <w:tab w:val="right" w:pos="9072" w:leader="none"/>
      </w:tabs>
    </w:pPr>
    <w:rPr/>
  </w:style>
  <w:style w:type="paragraph" w:styleId="ListParagraph">
    <w:name w:val="List Paragraph"/>
    <w:basedOn w:val="Normal"/>
    <w:uiPriority w:val="34"/>
    <w:qFormat/>
    <w:rsid w:val="00e3333c"/>
    <w:pPr>
      <w:spacing w:before="0" w:after="0"/>
      <w:ind w:left="720"/>
      <w:contextualSpacing/>
    </w:pPr>
    <w:rPr/>
  </w:style>
  <w:style w:type="paragraph" w:styleId="FootnoteText">
    <w:name w:val="Footnote Text"/>
    <w:basedOn w:val="Normal"/>
    <w:link w:val="FootnoteTextChar"/>
    <w:uiPriority w:val="99"/>
    <w:semiHidden/>
    <w:unhideWhenUsed/>
    <w:rsid w:val="00d41c35"/>
    <w:pPr/>
    <w:rPr/>
  </w:style>
  <w:style w:type="paragraph" w:styleId="Annotationtext">
    <w:name w:val="annotation text"/>
    <w:basedOn w:val="Normal"/>
    <w:link w:val="CommentTextChar"/>
    <w:uiPriority w:val="99"/>
    <w:semiHidden/>
    <w:unhideWhenUsed/>
    <w:qFormat/>
    <w:rsid w:val="00c637ca"/>
    <w:pPr/>
    <w:rPr/>
  </w:style>
  <w:style w:type="paragraph" w:styleId="Annotationsubject">
    <w:name w:val="annotation subject"/>
    <w:basedOn w:val="Annotationtext"/>
    <w:next w:val="Annotationtext"/>
    <w:link w:val="CommentSubjectChar"/>
    <w:uiPriority w:val="99"/>
    <w:semiHidden/>
    <w:unhideWhenUsed/>
    <w:qFormat/>
    <w:rsid w:val="00c637ca"/>
    <w:pPr/>
    <w:rPr>
      <w:b/>
      <w:bCs/>
    </w:rPr>
  </w:style>
  <w:style w:type="paragraph" w:styleId="BalloonText">
    <w:name w:val="Balloon Text"/>
    <w:basedOn w:val="Normal"/>
    <w:link w:val="BalloonTextChar"/>
    <w:uiPriority w:val="99"/>
    <w:semiHidden/>
    <w:unhideWhenUsed/>
    <w:qFormat/>
    <w:rsid w:val="00c637ca"/>
    <w:pPr/>
    <w:rPr>
      <w:rFonts w:ascii="Segoe UI" w:hAnsi="Segoe UI" w:cs="Segoe UI"/>
      <w:sz w:val="18"/>
      <w:szCs w:val="18"/>
    </w:rPr>
  </w:style>
  <w:style w:type="paragraph" w:styleId="Default">
    <w:name w:val="Default"/>
    <w:qFormat/>
    <w:pPr>
      <w:widowControl/>
      <w:bidi w:val="0"/>
      <w:spacing w:before="0" w:after="0"/>
      <w:jc w:val="left"/>
    </w:pPr>
    <w:rPr>
      <w:rFonts w:ascii="Times New Roman" w:hAnsi="Times New Roman" w:eastAsia="" w:cs=""/>
      <w:color w:val="000000"/>
      <w:kern w:val="0"/>
      <w:sz w:val="24"/>
      <w:szCs w:val="24"/>
      <w:lang w:val="en-US" w:eastAsia="en-US"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fb582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ar@parispea.ee"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50994-D4C4-4456-A840-82A373186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Application>LibreOffice/7.6.0.3$Windows_X86_64 LibreOffice_project/69edd8b8ebc41d00b4de3915dc82f8f0fc3b6265</Application>
  <AppVersion>15.0000</AppVersion>
  <Pages>1</Pages>
  <Words>108</Words>
  <Characters>852</Characters>
  <CharactersWithSpaces>945</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2024-02-12T16:04:00Z</dcterms:created>
  <dc:creator>Gert Uiboaed</dc:creator>
  <dc:description/>
  <dc:language>et-EE</dc:language>
  <cp:lastModifiedBy/>
  <cp:lastPrinted>2016-05-13T15:27:00Z</cp:lastPrinted>
  <dcterms:modified xsi:type="dcterms:W3CDTF">2024-02-14T19:00:07Z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